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5B31" w:rsidRPr="00755B31" w:rsidRDefault="00755B31" w:rsidP="00755B31">
      <w:pPr>
        <w:spacing w:after="0"/>
        <w:jc w:val="center"/>
        <w:rPr>
          <w:b/>
          <w:bCs/>
        </w:rPr>
      </w:pPr>
      <w:r w:rsidRPr="00755B31">
        <w:rPr>
          <w:b/>
          <w:bCs/>
        </w:rPr>
        <w:t>ПОЯСНИТЕЛЬНАЯ ЗАПИСКА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К ПРОЕКТУ РЕШЕНИЯ 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>
        <w:rPr>
          <w:b/>
          <w:bCs/>
        </w:rPr>
        <w:t>«</w:t>
      </w:r>
      <w:r w:rsidRPr="00403569">
        <w:rPr>
          <w:rFonts w:eastAsia="Calibri" w:cs="Times New Roman"/>
          <w:b/>
          <w:bCs/>
          <w:szCs w:val="28"/>
        </w:rPr>
        <w:t xml:space="preserve">О ВНЕСЕНИИ ИЗМЕНЕНИЙ В РЕШЕНИЕ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>ОТ 25.11.2021 № 22-14</w:t>
      </w:r>
      <w:r w:rsidR="001A1484">
        <w:rPr>
          <w:rFonts w:eastAsia="Calibri" w:cs="Times New Roman"/>
          <w:b/>
          <w:bCs/>
          <w:szCs w:val="28"/>
        </w:rPr>
        <w:t>2</w:t>
      </w:r>
      <w:r w:rsidRPr="00403569">
        <w:rPr>
          <w:rFonts w:eastAsia="Calibri" w:cs="Times New Roman"/>
          <w:b/>
          <w:bCs/>
          <w:szCs w:val="28"/>
        </w:rPr>
        <w:t>Р»</w:t>
      </w:r>
    </w:p>
    <w:p w:rsidR="00755B31" w:rsidRDefault="00755B31" w:rsidP="00755B31">
      <w:pPr>
        <w:spacing w:after="0"/>
        <w:jc w:val="center"/>
        <w:rPr>
          <w:b/>
          <w:bCs/>
        </w:rPr>
      </w:pPr>
    </w:p>
    <w:p w:rsidR="00755B31" w:rsidRDefault="00755B31" w:rsidP="00755B31">
      <w:pPr>
        <w:spacing w:after="0"/>
        <w:jc w:val="both"/>
      </w:pPr>
      <w:r>
        <w:t>Разработчик: Отдел информационного, правового и кадрового обеспечения администрации Абанского района</w:t>
      </w:r>
    </w:p>
    <w:p w:rsidR="00755B31" w:rsidRDefault="00755B31" w:rsidP="00755B31">
      <w:pPr>
        <w:spacing w:after="0"/>
        <w:jc w:val="both"/>
      </w:pPr>
      <w:r>
        <w:t>Докладчик: Чухломина Н.В., начальник отдела</w:t>
      </w:r>
    </w:p>
    <w:p w:rsidR="00755B31" w:rsidRDefault="00755B31" w:rsidP="00755B31">
      <w:pPr>
        <w:spacing w:after="0"/>
        <w:jc w:val="both"/>
      </w:pPr>
    </w:p>
    <w:p w:rsidR="00165ECD" w:rsidRDefault="00755B31" w:rsidP="00476462">
      <w:pPr>
        <w:spacing w:after="0"/>
        <w:jc w:val="both"/>
      </w:pPr>
      <w:r>
        <w:t xml:space="preserve">Внесение изменений в </w:t>
      </w:r>
      <w:r w:rsidR="00403569">
        <w:t>решение Абанского районного Совета депутатов от 25.11.2021 № 22-14</w:t>
      </w:r>
      <w:r w:rsidR="009957A3">
        <w:t>2</w:t>
      </w:r>
      <w:r w:rsidR="00403569">
        <w:t>Р «Об утверждении</w:t>
      </w:r>
      <w:r w:rsidR="00403569" w:rsidRPr="00403569">
        <w:rPr>
          <w:rFonts w:eastAsia="Calibri" w:cs="Times New Roman"/>
          <w:szCs w:val="28"/>
        </w:rPr>
        <w:t xml:space="preserve"> </w:t>
      </w:r>
      <w:r w:rsidR="00403569" w:rsidRPr="00403569">
        <w:rPr>
          <w:rFonts w:eastAsia="Calibri" w:cs="Times New Roman"/>
          <w:bCs/>
          <w:szCs w:val="28"/>
        </w:rPr>
        <w:t>Поряд</w:t>
      </w:r>
      <w:r w:rsidR="00403569">
        <w:rPr>
          <w:rFonts w:eastAsia="Calibri" w:cs="Times New Roman"/>
          <w:bCs/>
          <w:szCs w:val="28"/>
        </w:rPr>
        <w:t>ка</w:t>
      </w:r>
      <w:r w:rsidR="00403569" w:rsidRPr="00403569">
        <w:rPr>
          <w:rFonts w:eastAsia="Calibri" w:cs="Times New Roman"/>
          <w:bCs/>
          <w:szCs w:val="28"/>
        </w:rPr>
        <w:t xml:space="preserve"> </w:t>
      </w:r>
      <w:r w:rsidR="009957A3" w:rsidRPr="009957A3">
        <w:rPr>
          <w:rFonts w:eastAsia="Calibri" w:cs="Times New Roman"/>
          <w:bCs/>
          <w:szCs w:val="28"/>
        </w:rPr>
        <w:t xml:space="preserve">определения территории, части территории Абанского </w:t>
      </w:r>
      <w:r w:rsidR="009957A3">
        <w:rPr>
          <w:rFonts w:eastAsia="Calibri" w:cs="Times New Roman"/>
          <w:bCs/>
          <w:szCs w:val="28"/>
        </w:rPr>
        <w:t>района</w:t>
      </w:r>
      <w:r w:rsidR="009957A3" w:rsidRPr="009957A3">
        <w:rPr>
          <w:rFonts w:eastAsia="Calibri" w:cs="Times New Roman"/>
          <w:bCs/>
          <w:szCs w:val="28"/>
        </w:rPr>
        <w:t xml:space="preserve"> Красноярского края,</w:t>
      </w:r>
      <w:r w:rsidR="009957A3" w:rsidRPr="009957A3">
        <w:rPr>
          <w:rFonts w:eastAsia="Calibri" w:cs="Times New Roman"/>
          <w:szCs w:val="28"/>
        </w:rPr>
        <w:t xml:space="preserve"> предназначенной для реализации инициативных проектов</w:t>
      </w:r>
      <w:r w:rsidR="00403569">
        <w:rPr>
          <w:rFonts w:eastAsia="Calibri" w:cs="Times New Roman"/>
          <w:szCs w:val="28"/>
        </w:rPr>
        <w:t>»</w:t>
      </w:r>
      <w:r>
        <w:t xml:space="preserve"> обусловлено </w:t>
      </w:r>
      <w:r w:rsidR="00403569">
        <w:t xml:space="preserve">вступлением в силу </w:t>
      </w:r>
      <w:r>
        <w:rPr>
          <w:rFonts w:cs="Times New Roman"/>
          <w:szCs w:val="28"/>
        </w:rPr>
        <w:t xml:space="preserve">Федерального закона от 20.03.2025 </w:t>
      </w:r>
      <w:r w:rsidR="00403569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33-ФЗ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Об общих принципах организации местного самоуправления в единой системе публичной власти</w:t>
      </w:r>
      <w:r w:rsidR="00403569">
        <w:rPr>
          <w:rFonts w:cs="Times New Roman"/>
          <w:szCs w:val="28"/>
        </w:rPr>
        <w:t xml:space="preserve">», которым увеличен возраст участников инициативного бюджетирования с 16 лет на 18 лет, а также </w:t>
      </w:r>
      <w:r>
        <w:rPr>
          <w:rFonts w:cs="Times New Roman"/>
          <w:szCs w:val="28"/>
        </w:rPr>
        <w:t>Закон</w:t>
      </w:r>
      <w:r w:rsidR="00403569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Красноярского края от 15.05.2025 N 9-3914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территориальной организации местного самоуправления в Красноярском крае</w:t>
      </w:r>
      <w:r w:rsidR="00403569">
        <w:rPr>
          <w:rFonts w:cs="Times New Roman"/>
          <w:szCs w:val="28"/>
        </w:rPr>
        <w:t>», согласно которого образовано в границах Абанского района муниципальное образование Абанский муниципальный округ.</w:t>
      </w:r>
    </w:p>
    <w:p w:rsidR="00165ECD" w:rsidRDefault="00165ECD" w:rsidP="00165ECD">
      <w:pPr>
        <w:spacing w:after="0"/>
        <w:jc w:val="both"/>
      </w:pPr>
    </w:p>
    <w:p w:rsidR="00165ECD" w:rsidRPr="00755B31" w:rsidRDefault="00165ECD" w:rsidP="00165ECD">
      <w:pPr>
        <w:spacing w:after="0"/>
        <w:jc w:val="both"/>
      </w:pPr>
      <w:r>
        <w:t>Чухломина Н.В.</w:t>
      </w:r>
    </w:p>
    <w:sectPr w:rsidR="00165ECD" w:rsidRPr="00755B31" w:rsidSect="00165EC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12006"/>
    <w:multiLevelType w:val="hybridMultilevel"/>
    <w:tmpl w:val="59CA2F4C"/>
    <w:lvl w:ilvl="0" w:tplc="D3A05A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11944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31"/>
    <w:rsid w:val="00051D09"/>
    <w:rsid w:val="00165ECD"/>
    <w:rsid w:val="00171963"/>
    <w:rsid w:val="00175BAA"/>
    <w:rsid w:val="001A1484"/>
    <w:rsid w:val="00311A38"/>
    <w:rsid w:val="00403569"/>
    <w:rsid w:val="00476462"/>
    <w:rsid w:val="00557645"/>
    <w:rsid w:val="005E046D"/>
    <w:rsid w:val="005E54E0"/>
    <w:rsid w:val="006C0B77"/>
    <w:rsid w:val="00711427"/>
    <w:rsid w:val="00726344"/>
    <w:rsid w:val="00755B31"/>
    <w:rsid w:val="008242FF"/>
    <w:rsid w:val="00870751"/>
    <w:rsid w:val="00922C48"/>
    <w:rsid w:val="009957A3"/>
    <w:rsid w:val="009D0DC2"/>
    <w:rsid w:val="00B43EF8"/>
    <w:rsid w:val="00B84E21"/>
    <w:rsid w:val="00B915B7"/>
    <w:rsid w:val="00C86BF1"/>
    <w:rsid w:val="00EA59DF"/>
    <w:rsid w:val="00EB2540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ADCD"/>
  <w15:chartTrackingRefBased/>
  <w15:docId w15:val="{11CBBECC-7CB3-4E47-9ADC-E6333D75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55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B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B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B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5B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5B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B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B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B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5B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5B3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5B3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55B3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55B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55B3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55B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55B3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55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5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5B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5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5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5B3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55B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5B3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5B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5B3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55B3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2025-10-16T04:46:00Z</cp:lastPrinted>
  <dcterms:created xsi:type="dcterms:W3CDTF">2025-10-16T04:45:00Z</dcterms:created>
  <dcterms:modified xsi:type="dcterms:W3CDTF">2025-10-16T04:46:00Z</dcterms:modified>
</cp:coreProperties>
</file>